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D2" w:rsidRPr="00C854D2" w:rsidRDefault="00C854D2" w:rsidP="00C854D2">
      <w:pPr>
        <w:rPr>
          <w:b/>
        </w:rPr>
      </w:pPr>
      <w:r w:rsidRPr="00C854D2">
        <w:rPr>
          <w:b/>
        </w:rPr>
        <w:t>Zebrafish Facility Manager, Biomedical Research Center, Qatar University, Doha, Qatar</w:t>
      </w:r>
    </w:p>
    <w:p w:rsidR="000A09CD" w:rsidRDefault="00C854D2" w:rsidP="00FE024D">
      <w:pPr>
        <w:jc w:val="both"/>
      </w:pPr>
      <w:r w:rsidRPr="00C854D2">
        <w:t>The Biomedical Research Centre (BRC) within Research Centre at Qatar University is seeking a full time Research Associate (Ph.D.) researcher to work as the manager of the Zebrafish Facility at the center</w:t>
      </w:r>
      <w:r>
        <w:t xml:space="preserve">. </w:t>
      </w:r>
      <w:r w:rsidR="00D8019D" w:rsidRPr="00D8019D">
        <w:t xml:space="preserve">BRC Zebrafish facility was established in 2016, and since then has been conducting multiple projects in the fields of genetics, cardiovascular disease, cancer, diabetes, neurological disorders and toxicology. Facility is very active in local and international collaborations, as well as services, which resulted in more than 50 high quality publications and several services offered to academic and industrial research institutions. Facility is currently expanding with new husbandry systems, new Zebrafish lines as well as research fields. Main responsibility for this position is to manage all activities in the facility in an efficient manner according to international Zebrafish facility standards. Secondary responsibility will be participation to research activities in the center as well as training and supervising students. Qatar University is gradually rising in the world university rankings and is currently ranked </w:t>
      </w:r>
      <w:r w:rsidR="00D8019D">
        <w:t>173rd</w:t>
      </w:r>
      <w:r w:rsidR="00D8019D" w:rsidRPr="00D8019D">
        <w:t xml:space="preserve"> worldwide and 2nd in the Arab world in QS rankings.</w:t>
      </w:r>
    </w:p>
    <w:p w:rsidR="00C854D2" w:rsidRDefault="00FE024D" w:rsidP="00FE024D">
      <w:pPr>
        <w:jc w:val="both"/>
      </w:pPr>
      <w:r w:rsidRPr="00FE024D">
        <w:t>The candidate</w:t>
      </w:r>
      <w:r>
        <w:t xml:space="preserve"> must hold a doctorate degree in Biomedical Sciences or a related field with extensive knowledge and experience with Zebrafish husbandry systems as well as on handling Zebrafish embryo and adult. Prior Zebrafish Facility Manager </w:t>
      </w:r>
      <w:proofErr w:type="gramStart"/>
      <w:r w:rsidR="00054CB8">
        <w:t>experience</w:t>
      </w:r>
      <w:proofErr w:type="gramEnd"/>
      <w:r>
        <w:t xml:space="preserve"> is preferred. Knowledge and experience on common Zebrafish techniques and assays, such as genetic techniques, microscopic imaging, motility systems, and disease models are expected. </w:t>
      </w:r>
    </w:p>
    <w:p w:rsidR="00D8019D" w:rsidRDefault="00D8019D" w:rsidP="00D8019D">
      <w:pPr>
        <w:jc w:val="both"/>
      </w:pPr>
      <w:r>
        <w:t xml:space="preserve">Position is available immediately. Interested candidates can communicate directly through the following email for more details </w:t>
      </w:r>
    </w:p>
    <w:p w:rsidR="00C74CA9" w:rsidRDefault="00D8019D" w:rsidP="00D8019D">
      <w:pPr>
        <w:jc w:val="both"/>
      </w:pPr>
      <w:r>
        <w:t xml:space="preserve">Email: </w:t>
      </w:r>
      <w:hyperlink r:id="rId5" w:history="1">
        <w:r w:rsidR="00C74CA9" w:rsidRPr="007B4440">
          <w:rPr>
            <w:rStyle w:val="Hyperlink"/>
          </w:rPr>
          <w:t>zebrafish@qu.edu.qa</w:t>
        </w:r>
      </w:hyperlink>
      <w:r>
        <w:t xml:space="preserve"> </w:t>
      </w:r>
    </w:p>
    <w:p w:rsidR="00D8019D" w:rsidRDefault="00C74CA9" w:rsidP="00D8019D">
      <w:pPr>
        <w:jc w:val="both"/>
      </w:pPr>
      <w:r>
        <w:t>Or</w:t>
      </w:r>
    </w:p>
    <w:p w:rsidR="0044318D" w:rsidRDefault="0044318D" w:rsidP="00D8019D">
      <w:pPr>
        <w:jc w:val="both"/>
      </w:pPr>
      <w:hyperlink r:id="rId6" w:history="1">
        <w:r w:rsidRPr="007B4440">
          <w:rPr>
            <w:rStyle w:val="Hyperlink"/>
          </w:rPr>
          <w:t>hyalcin@qu.edu.qa</w:t>
        </w:r>
      </w:hyperlink>
      <w:r>
        <w:t xml:space="preserve"> </w:t>
      </w:r>
    </w:p>
    <w:p w:rsidR="00C74CA9" w:rsidRDefault="0044318D" w:rsidP="00D8019D">
      <w:pPr>
        <w:jc w:val="both"/>
      </w:pPr>
      <w:r>
        <w:t>(Huseyin Yalcin, Head of the BRC Zebrafish Facility)</w:t>
      </w:r>
    </w:p>
    <w:p w:rsidR="00C74CA9" w:rsidRDefault="00C74CA9" w:rsidP="00D8019D">
      <w:pPr>
        <w:jc w:val="both"/>
      </w:pPr>
    </w:p>
    <w:p w:rsidR="00D8019D" w:rsidRDefault="00D8019D" w:rsidP="00D8019D">
      <w:pPr>
        <w:jc w:val="both"/>
      </w:pPr>
      <w:r>
        <w:t xml:space="preserve">To apply for the job, please go to QU careers website with OB ID: </w:t>
      </w:r>
      <w:r w:rsidR="00C74CA9" w:rsidRPr="00C74CA9">
        <w:t>IRC28131</w:t>
      </w:r>
    </w:p>
    <w:p w:rsidR="00C74CA9" w:rsidRDefault="00C74CA9" w:rsidP="00D8019D">
      <w:pPr>
        <w:jc w:val="both"/>
      </w:pPr>
      <w:hyperlink r:id="rId7" w:history="1">
        <w:r w:rsidRPr="007B4440">
          <w:rPr>
            <w:rStyle w:val="Hyperlink"/>
          </w:rPr>
          <w:t>https://careers.qu.edu.qa/OA_HTML/OA.jsp?OAFunc=IRC_EID_VIS_INTG_GATEWAY&amp;p_action=viewPosting&amp;p_svid=28131&amp;p_spid=1328203&amp;p_srid=906232</w:t>
        </w:r>
      </w:hyperlink>
    </w:p>
    <w:p w:rsidR="00C74CA9" w:rsidRDefault="00C74CA9" w:rsidP="00D8019D">
      <w:pPr>
        <w:jc w:val="both"/>
      </w:pPr>
    </w:p>
    <w:p w:rsidR="00444A18" w:rsidRDefault="00444A18" w:rsidP="00D8019D">
      <w:pPr>
        <w:jc w:val="both"/>
      </w:pPr>
      <w:r>
        <w:t>Appli</w:t>
      </w:r>
      <w:r w:rsidR="00757C97">
        <w:t>cation deadline: 15 October 2024</w:t>
      </w:r>
      <w:bookmarkStart w:id="0" w:name="_GoBack"/>
      <w:bookmarkEnd w:id="0"/>
    </w:p>
    <w:p w:rsidR="00D8019D" w:rsidRDefault="00D8019D" w:rsidP="00D8019D">
      <w:pPr>
        <w:jc w:val="both"/>
      </w:pPr>
      <w:r>
        <w:t>Best Regards</w:t>
      </w:r>
    </w:p>
    <w:p w:rsidR="00D8019D" w:rsidRDefault="00D8019D" w:rsidP="00D8019D">
      <w:pPr>
        <w:spacing w:after="0"/>
        <w:jc w:val="both"/>
      </w:pPr>
      <w:r>
        <w:t xml:space="preserve">Qatar University </w:t>
      </w:r>
    </w:p>
    <w:p w:rsidR="00D8019D" w:rsidRDefault="00D8019D" w:rsidP="00D8019D">
      <w:pPr>
        <w:spacing w:after="0"/>
        <w:jc w:val="both"/>
      </w:pPr>
      <w:r>
        <w:t>Biomedical Research Center, Zebrafish Facility</w:t>
      </w:r>
    </w:p>
    <w:p w:rsidR="00D8019D" w:rsidRDefault="00D8019D" w:rsidP="00D8019D">
      <w:pPr>
        <w:spacing w:after="0"/>
        <w:jc w:val="both"/>
      </w:pPr>
      <w:r>
        <w:t>Doha, Qatar</w:t>
      </w:r>
    </w:p>
    <w:p w:rsidR="00D8019D" w:rsidRDefault="00757C97" w:rsidP="00D8019D">
      <w:pPr>
        <w:spacing w:after="0"/>
        <w:rPr>
          <w:rFonts w:ascii="Segoe UI" w:hAnsi="Segoe UI" w:cs="Segoe UI"/>
          <w:sz w:val="21"/>
          <w:szCs w:val="21"/>
          <w:shd w:val="clear" w:color="auto" w:fill="FFFFFF"/>
        </w:rPr>
      </w:pPr>
      <w:hyperlink r:id="rId8" w:history="1">
        <w:r w:rsidR="00D8019D" w:rsidRPr="002F2661">
          <w:rPr>
            <w:rStyle w:val="Hyperlink"/>
            <w:rFonts w:ascii="Segoe UI" w:hAnsi="Segoe UI" w:cs="Segoe UI"/>
            <w:sz w:val="21"/>
            <w:szCs w:val="21"/>
            <w:shd w:val="clear" w:color="auto" w:fill="FFFFFF"/>
          </w:rPr>
          <w:t>http://www.qu.edu.qa/</w:t>
        </w:r>
      </w:hyperlink>
    </w:p>
    <w:p w:rsidR="00D8019D" w:rsidRDefault="00757C97" w:rsidP="00D8019D">
      <w:pPr>
        <w:spacing w:after="0" w:line="240" w:lineRule="auto"/>
        <w:rPr>
          <w:rStyle w:val="Hyperlink"/>
          <w:rFonts w:ascii="Segoe UI" w:hAnsi="Segoe UI" w:cs="Segoe UI"/>
          <w:sz w:val="21"/>
          <w:szCs w:val="21"/>
          <w:shd w:val="clear" w:color="auto" w:fill="FFFFFF"/>
        </w:rPr>
      </w:pPr>
      <w:hyperlink r:id="rId9" w:history="1">
        <w:r w:rsidR="00D8019D" w:rsidRPr="002F2661">
          <w:rPr>
            <w:rStyle w:val="Hyperlink"/>
            <w:rFonts w:ascii="Segoe UI" w:hAnsi="Segoe UI" w:cs="Segoe UI"/>
            <w:sz w:val="21"/>
            <w:szCs w:val="21"/>
            <w:shd w:val="clear" w:color="auto" w:fill="FFFFFF"/>
          </w:rPr>
          <w:t>https://brc.qu.edu.qa/research/brc</w:t>
        </w:r>
      </w:hyperlink>
    </w:p>
    <w:p w:rsidR="00D8019D" w:rsidRDefault="00D8019D"/>
    <w:sectPr w:rsidR="00D8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3DB3"/>
    <w:multiLevelType w:val="hybridMultilevel"/>
    <w:tmpl w:val="EEB09904"/>
    <w:lvl w:ilvl="0" w:tplc="B8809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16"/>
    <w:rsid w:val="00054CB8"/>
    <w:rsid w:val="000A09CD"/>
    <w:rsid w:val="0044318D"/>
    <w:rsid w:val="00444A18"/>
    <w:rsid w:val="00757C97"/>
    <w:rsid w:val="00BB5A16"/>
    <w:rsid w:val="00C74CA9"/>
    <w:rsid w:val="00C854D2"/>
    <w:rsid w:val="00D8019D"/>
    <w:rsid w:val="00FE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CE5E"/>
  <w15:chartTrackingRefBased/>
  <w15:docId w15:val="{5B64DBAB-0CB1-4D08-8018-DAD621CD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24D"/>
    <w:pPr>
      <w:ind w:left="720"/>
      <w:contextualSpacing/>
    </w:pPr>
  </w:style>
  <w:style w:type="character" w:styleId="Hyperlink">
    <w:name w:val="Hyperlink"/>
    <w:basedOn w:val="DefaultParagraphFont"/>
    <w:uiPriority w:val="99"/>
    <w:unhideWhenUsed/>
    <w:rsid w:val="00D80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6361">
      <w:bodyDiv w:val="1"/>
      <w:marLeft w:val="0"/>
      <w:marRight w:val="0"/>
      <w:marTop w:val="0"/>
      <w:marBottom w:val="0"/>
      <w:divBdr>
        <w:top w:val="none" w:sz="0" w:space="0" w:color="auto"/>
        <w:left w:val="none" w:sz="0" w:space="0" w:color="auto"/>
        <w:bottom w:val="none" w:sz="0" w:space="0" w:color="auto"/>
        <w:right w:val="none" w:sz="0" w:space="0" w:color="auto"/>
      </w:divBdr>
    </w:div>
    <w:div w:id="1928343408">
      <w:bodyDiv w:val="1"/>
      <w:marLeft w:val="0"/>
      <w:marRight w:val="0"/>
      <w:marTop w:val="0"/>
      <w:marBottom w:val="0"/>
      <w:divBdr>
        <w:top w:val="none" w:sz="0" w:space="0" w:color="auto"/>
        <w:left w:val="none" w:sz="0" w:space="0" w:color="auto"/>
        <w:bottom w:val="none" w:sz="0" w:space="0" w:color="auto"/>
        <w:right w:val="none" w:sz="0" w:space="0" w:color="auto"/>
      </w:divBdr>
    </w:div>
    <w:div w:id="21128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du.qa/" TargetMode="External"/><Relationship Id="rId3" Type="http://schemas.openxmlformats.org/officeDocument/2006/relationships/settings" Target="settings.xml"/><Relationship Id="rId7" Type="http://schemas.openxmlformats.org/officeDocument/2006/relationships/hyperlink" Target="https://careers.qu.edu.qa/OA_HTML/OA.jsp?OAFunc=IRC_EID_VIS_INTG_GATEWAY&amp;p_action=viewPosting&amp;p_svid=28131&amp;p_spid=1328203&amp;p_srid=906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alcin@qu.edu.qa" TargetMode="External"/><Relationship Id="rId11" Type="http://schemas.openxmlformats.org/officeDocument/2006/relationships/theme" Target="theme/theme1.xml"/><Relationship Id="rId5" Type="http://schemas.openxmlformats.org/officeDocument/2006/relationships/hyperlink" Target="mailto:zebrafish@qu.edu.q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c.qu.edu.qa/research/b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Cagatay Yalcin</dc:creator>
  <cp:keywords/>
  <dc:description/>
  <cp:lastModifiedBy>Huseyin Cagatay Yalcin</cp:lastModifiedBy>
  <cp:revision>4</cp:revision>
  <dcterms:created xsi:type="dcterms:W3CDTF">2024-09-11T10:05:00Z</dcterms:created>
  <dcterms:modified xsi:type="dcterms:W3CDTF">2024-09-11T10:12:00Z</dcterms:modified>
</cp:coreProperties>
</file>